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38"/>
      </w:tblGrid>
      <w:tr w:rsidR="0015756A" w:rsidRPr="0015756A" w:rsidTr="0015756A">
        <w:tc>
          <w:tcPr>
            <w:tcW w:w="4771" w:type="dxa"/>
            <w:hideMark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56A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</w:tc>
        <w:tc>
          <w:tcPr>
            <w:tcW w:w="5140" w:type="dxa"/>
            <w:hideMark/>
          </w:tcPr>
          <w:p w:rsidR="0015756A" w:rsidRPr="0015756A" w:rsidRDefault="0015756A">
            <w:pPr>
              <w:tabs>
                <w:tab w:val="left" w:pos="284"/>
              </w:tabs>
              <w:spacing w:after="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56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15756A" w:rsidRPr="0015756A" w:rsidTr="0015756A">
        <w:tc>
          <w:tcPr>
            <w:tcW w:w="4771" w:type="dxa"/>
            <w:hideMark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56A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                      </w:t>
            </w:r>
          </w:p>
        </w:tc>
        <w:tc>
          <w:tcPr>
            <w:tcW w:w="5140" w:type="dxa"/>
            <w:hideMark/>
          </w:tcPr>
          <w:p w:rsidR="0015756A" w:rsidRPr="0015756A" w:rsidRDefault="0015756A">
            <w:pPr>
              <w:tabs>
                <w:tab w:val="left" w:pos="8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00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56A">
              <w:rPr>
                <w:rFonts w:ascii="Times New Roman" w:hAnsi="Times New Roman"/>
                <w:sz w:val="24"/>
                <w:szCs w:val="24"/>
              </w:rPr>
              <w:t xml:space="preserve">   Директор МБОУ СШ № 5 города Липецка</w:t>
            </w:r>
          </w:p>
        </w:tc>
      </w:tr>
      <w:tr w:rsidR="0015756A" w:rsidRPr="0015756A" w:rsidTr="0015756A">
        <w:tc>
          <w:tcPr>
            <w:tcW w:w="4771" w:type="dxa"/>
            <w:hideMark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56A">
              <w:rPr>
                <w:rFonts w:ascii="Times New Roman" w:hAnsi="Times New Roman"/>
                <w:sz w:val="24"/>
                <w:szCs w:val="24"/>
              </w:rPr>
              <w:t xml:space="preserve">Протокол №1  от 29.08.2024               </w:t>
            </w:r>
          </w:p>
        </w:tc>
        <w:tc>
          <w:tcPr>
            <w:tcW w:w="5140" w:type="dxa"/>
            <w:hideMark/>
          </w:tcPr>
          <w:p w:rsidR="0015756A" w:rsidRPr="0015756A" w:rsidRDefault="0015756A">
            <w:pPr>
              <w:tabs>
                <w:tab w:val="left" w:pos="732"/>
                <w:tab w:val="left" w:pos="5700"/>
              </w:tabs>
              <w:spacing w:after="13"/>
              <w:ind w:left="111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56A">
              <w:rPr>
                <w:rFonts w:ascii="Times New Roman" w:hAnsi="Times New Roman"/>
                <w:sz w:val="24"/>
                <w:szCs w:val="24"/>
              </w:rPr>
              <w:t xml:space="preserve">_________________________Е.Г. </w:t>
            </w:r>
            <w:proofErr w:type="spellStart"/>
            <w:r w:rsidRPr="0015756A">
              <w:rPr>
                <w:rFonts w:ascii="Times New Roman" w:hAnsi="Times New Roman"/>
                <w:sz w:val="24"/>
                <w:szCs w:val="24"/>
              </w:rPr>
              <w:t>Конасова</w:t>
            </w:r>
            <w:proofErr w:type="spellEnd"/>
            <w:r w:rsidRPr="0015756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15756A" w:rsidRPr="0015756A" w:rsidTr="0015756A">
        <w:tc>
          <w:tcPr>
            <w:tcW w:w="4771" w:type="dxa"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hideMark/>
          </w:tcPr>
          <w:p w:rsidR="0015756A" w:rsidRPr="0015756A" w:rsidRDefault="0015756A" w:rsidP="00337AD5">
            <w:pPr>
              <w:tabs>
                <w:tab w:val="left" w:pos="284"/>
              </w:tabs>
              <w:spacing w:after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56A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337AD5">
              <w:rPr>
                <w:rFonts w:ascii="Times New Roman" w:hAnsi="Times New Roman"/>
                <w:sz w:val="24"/>
                <w:szCs w:val="24"/>
              </w:rPr>
              <w:t>390</w:t>
            </w:r>
            <w:bookmarkStart w:id="0" w:name="_GoBack"/>
            <w:bookmarkEnd w:id="0"/>
            <w:r w:rsidRPr="0015756A">
              <w:rPr>
                <w:rFonts w:ascii="Times New Roman" w:hAnsi="Times New Roman"/>
                <w:sz w:val="24"/>
                <w:szCs w:val="24"/>
              </w:rPr>
              <w:t xml:space="preserve">  от 30.08.2024</w:t>
            </w:r>
          </w:p>
        </w:tc>
      </w:tr>
      <w:tr w:rsidR="0015756A" w:rsidRPr="0015756A" w:rsidTr="0015756A">
        <w:tc>
          <w:tcPr>
            <w:tcW w:w="4771" w:type="dxa"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56A" w:rsidRPr="0015756A" w:rsidTr="0015756A">
        <w:tc>
          <w:tcPr>
            <w:tcW w:w="4771" w:type="dxa"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56A" w:rsidRPr="0015756A" w:rsidTr="0015756A">
        <w:tc>
          <w:tcPr>
            <w:tcW w:w="4771" w:type="dxa"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15756A" w:rsidRPr="0015756A" w:rsidRDefault="0015756A">
            <w:pPr>
              <w:tabs>
                <w:tab w:val="left" w:pos="284"/>
              </w:tabs>
              <w:spacing w:after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221A" w:rsidRPr="0015756A" w:rsidRDefault="0050221A" w:rsidP="0015756A">
      <w:pPr>
        <w:widowControl w:val="0"/>
        <w:shd w:val="clear" w:color="auto" w:fill="FFFFFF"/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</w:rPr>
      </w:pPr>
    </w:p>
    <w:p w:rsidR="000512E1" w:rsidRPr="0015756A" w:rsidRDefault="0015756A" w:rsidP="0015756A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56A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0512E1" w:rsidRPr="0015756A">
        <w:rPr>
          <w:rFonts w:ascii="Times New Roman" w:hAnsi="Times New Roman" w:cs="Times New Roman"/>
          <w:b/>
          <w:bCs/>
          <w:sz w:val="28"/>
          <w:szCs w:val="28"/>
        </w:rPr>
        <w:t xml:space="preserve"> зачет</w:t>
      </w:r>
      <w:r w:rsidRPr="0015756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512E1" w:rsidRPr="00157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50D" w:rsidRPr="0015756A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организацией</w:t>
      </w:r>
      <w:r w:rsidR="000512E1" w:rsidRPr="0015756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освоения </w:t>
      </w:r>
      <w:proofErr w:type="gramStart"/>
      <w:r w:rsidR="000512E1" w:rsidRPr="0015756A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0512E1" w:rsidRPr="0015756A">
        <w:rPr>
          <w:rFonts w:ascii="Times New Roman" w:hAnsi="Times New Roman" w:cs="Times New Roman"/>
          <w:b/>
          <w:bCs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56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0221A" w:rsidRPr="0015756A" w:rsidRDefault="00F42DCB" w:rsidP="0015756A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221A" w:rsidRPr="0015756A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</w:t>
      </w:r>
      <w:r w:rsidR="0088577D" w:rsidRPr="0015756A">
        <w:rPr>
          <w:rFonts w:ascii="Times New Roman" w:hAnsi="Times New Roman" w:cs="Times New Roman"/>
          <w:sz w:val="28"/>
          <w:szCs w:val="28"/>
        </w:rPr>
        <w:t>.</w:t>
      </w:r>
      <w:r w:rsidR="0050221A" w:rsidRPr="0015756A">
        <w:rPr>
          <w:rFonts w:ascii="Times New Roman" w:hAnsi="Times New Roman" w:cs="Times New Roman"/>
          <w:sz w:val="28"/>
          <w:szCs w:val="28"/>
        </w:rPr>
        <w:t xml:space="preserve"> 7 ч</w:t>
      </w:r>
      <w:r w:rsidR="0088577D" w:rsidRPr="0015756A">
        <w:rPr>
          <w:rFonts w:ascii="Times New Roman" w:hAnsi="Times New Roman" w:cs="Times New Roman"/>
          <w:sz w:val="28"/>
          <w:szCs w:val="28"/>
        </w:rPr>
        <w:t>.</w:t>
      </w:r>
      <w:r w:rsidR="0050221A" w:rsidRPr="0015756A">
        <w:rPr>
          <w:rFonts w:ascii="Times New Roman" w:hAnsi="Times New Roman" w:cs="Times New Roman"/>
          <w:sz w:val="28"/>
          <w:szCs w:val="28"/>
        </w:rPr>
        <w:t xml:space="preserve"> 1 ст</w:t>
      </w:r>
      <w:r w:rsidR="0088577D" w:rsidRPr="0015756A">
        <w:rPr>
          <w:rFonts w:ascii="Times New Roman" w:hAnsi="Times New Roman" w:cs="Times New Roman"/>
          <w:sz w:val="28"/>
          <w:szCs w:val="28"/>
        </w:rPr>
        <w:t>.</w:t>
      </w:r>
      <w:r w:rsidR="0050221A" w:rsidRPr="0015756A">
        <w:rPr>
          <w:rFonts w:ascii="Times New Roman" w:hAnsi="Times New Roman" w:cs="Times New Roman"/>
          <w:sz w:val="28"/>
          <w:szCs w:val="28"/>
        </w:rPr>
        <w:t xml:space="preserve"> 34 Федерального закона от 29 декабря 2012 г. N 273-ФЗ «Об образовании в Российской Федерации»</w:t>
      </w:r>
      <w:r w:rsidR="00401861" w:rsidRPr="0015756A">
        <w:rPr>
          <w:rFonts w:ascii="Times New Roman" w:hAnsi="Times New Roman" w:cs="Times New Roman"/>
          <w:sz w:val="28"/>
          <w:szCs w:val="28"/>
        </w:rPr>
        <w:t xml:space="preserve">, </w:t>
      </w:r>
      <w:r w:rsidR="00401861" w:rsidRPr="0015756A">
        <w:rPr>
          <w:rFonts w:ascii="Times New Roman" w:hAnsi="Times New Roman" w:cs="Times New Roman"/>
          <w:kern w:val="0"/>
          <w:sz w:val="28"/>
          <w:szCs w:val="28"/>
        </w:rPr>
        <w:t xml:space="preserve">Приказом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="00401861" w:rsidRPr="0015756A">
        <w:rPr>
          <w:rFonts w:ascii="Times New Roman" w:hAnsi="Times New Roman" w:cs="Times New Roman"/>
          <w:kern w:val="0"/>
          <w:sz w:val="28"/>
          <w:szCs w:val="28"/>
        </w:rPr>
        <w:t>обучающимися</w:t>
      </w:r>
      <w:proofErr w:type="gramEnd"/>
      <w:r w:rsidR="00401861" w:rsidRPr="0015756A">
        <w:rPr>
          <w:rFonts w:ascii="Times New Roman" w:hAnsi="Times New Roman" w:cs="Times New Roman"/>
          <w:kern w:val="0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</w:r>
      <w:r w:rsidR="0050221A" w:rsidRPr="0015756A">
        <w:rPr>
          <w:rFonts w:ascii="Times New Roman" w:hAnsi="Times New Roman" w:cs="Times New Roman"/>
          <w:sz w:val="28"/>
          <w:szCs w:val="28"/>
        </w:rPr>
        <w:t>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56A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зачета результатов освоения </w:t>
      </w:r>
      <w:proofErr w:type="gramStart"/>
      <w:r w:rsidRPr="0015756A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15756A">
        <w:rPr>
          <w:rFonts w:ascii="Times New Roman" w:hAnsi="Times New Roman" w:cs="Times New Roman"/>
          <w:b/>
          <w:bCs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2.1. Настоящ</w:t>
      </w:r>
      <w:r w:rsidR="0015756A">
        <w:rPr>
          <w:rFonts w:ascii="Times New Roman" w:hAnsi="Times New Roman" w:cs="Times New Roman"/>
          <w:sz w:val="28"/>
          <w:szCs w:val="28"/>
        </w:rPr>
        <w:t>ее</w:t>
      </w:r>
      <w:r w:rsidRPr="0015756A">
        <w:rPr>
          <w:rFonts w:ascii="Times New Roman" w:hAnsi="Times New Roman" w:cs="Times New Roman"/>
          <w:sz w:val="28"/>
          <w:szCs w:val="28"/>
        </w:rPr>
        <w:t xml:space="preserve"> </w:t>
      </w:r>
      <w:r w:rsidR="0015756A">
        <w:rPr>
          <w:rFonts w:ascii="Times New Roman" w:hAnsi="Times New Roman" w:cs="Times New Roman"/>
          <w:sz w:val="28"/>
          <w:szCs w:val="28"/>
        </w:rPr>
        <w:t>положение</w:t>
      </w:r>
      <w:r w:rsidRPr="0015756A">
        <w:rPr>
          <w:rFonts w:ascii="Times New Roman" w:hAnsi="Times New Roman" w:cs="Times New Roman"/>
          <w:sz w:val="28"/>
          <w:szCs w:val="28"/>
        </w:rPr>
        <w:t xml:space="preserve"> регламентирует зачет результатов освоения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2.2. Под зачетом в настоящем </w:t>
      </w:r>
      <w:r w:rsidR="0015756A">
        <w:rPr>
          <w:rFonts w:ascii="Times New Roman" w:hAnsi="Times New Roman" w:cs="Times New Roman"/>
          <w:sz w:val="28"/>
          <w:szCs w:val="28"/>
        </w:rPr>
        <w:t>положении</w:t>
      </w:r>
      <w:r w:rsidRPr="0015756A">
        <w:rPr>
          <w:rFonts w:ascii="Times New Roman" w:hAnsi="Times New Roman" w:cs="Times New Roman"/>
          <w:sz w:val="28"/>
          <w:szCs w:val="28"/>
        </w:rPr>
        <w:t xml:space="preserve"> понимается перенос в документы об освоении образовательной программы обучающихся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соответствующей дисциплины.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2.3. Зачет результатов освоения дисциплин и дополнительных образовательных программ в сторонних организациях может производиться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по индивидуальному учебному плану;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56A">
        <w:rPr>
          <w:rFonts w:ascii="Times New Roman" w:hAnsi="Times New Roman" w:cs="Times New Roman"/>
          <w:sz w:val="28"/>
          <w:szCs w:val="28"/>
        </w:rPr>
        <w:t>- переведенных для продолжения обучения из сторонних организаций;</w:t>
      </w:r>
      <w:proofErr w:type="gramEnd"/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перешедших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с одного профиля обучения на другой внутри </w:t>
      </w:r>
      <w:r w:rsidR="00401861" w:rsidRPr="0015756A">
        <w:rPr>
          <w:rFonts w:ascii="Times New Roman" w:hAnsi="Times New Roman" w:cs="Times New Roman"/>
          <w:sz w:val="28"/>
          <w:szCs w:val="28"/>
        </w:rPr>
        <w:t>образовательной организации (далее – ОО)</w:t>
      </w:r>
      <w:r w:rsidRPr="0015756A">
        <w:rPr>
          <w:rFonts w:ascii="Times New Roman" w:hAnsi="Times New Roman" w:cs="Times New Roman"/>
          <w:sz w:val="28"/>
          <w:szCs w:val="28"/>
        </w:rPr>
        <w:t>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56A">
        <w:rPr>
          <w:rFonts w:ascii="Times New Roman" w:hAnsi="Times New Roman" w:cs="Times New Roman"/>
          <w:sz w:val="28"/>
          <w:szCs w:val="28"/>
        </w:rPr>
        <w:t>- изучавших дисциплины в сторонних организациях по собственной инициативе.</w:t>
      </w:r>
      <w:proofErr w:type="gramEnd"/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2.4. Обучающимся могут быть зачтены результаты освоения учебных предметов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основным образовательным программам: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начального общего образования;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основного общего образования;</w:t>
      </w:r>
    </w:p>
    <w:p w:rsidR="0050221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- среднего общего </w:t>
      </w:r>
      <w:r w:rsidR="0015756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5756A" w:rsidRPr="0015756A" w:rsidRDefault="0015756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Освоение обучающимся, (получающих образование на очной форме обучения),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При очно-заочной, заочной формах обучения, данный пункт регламентируется иными локальными актами образовательной организации.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2.6. Зачет результатов освоения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учебных предметов по </w:t>
      </w:r>
      <w:r w:rsidR="0015756A">
        <w:rPr>
          <w:rFonts w:ascii="Times New Roman" w:hAnsi="Times New Roman" w:cs="Times New Roman"/>
          <w:sz w:val="28"/>
          <w:szCs w:val="28"/>
        </w:rPr>
        <w:t xml:space="preserve"> </w:t>
      </w:r>
      <w:r w:rsidRPr="0015756A">
        <w:rPr>
          <w:rFonts w:ascii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эти дисциплины входят в учебные планы ОО;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их наименования полностью совпадают с наименованиями предметов в учебном плане;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количество часов, отведенное на их изучение в сторонней организации, составляет не менее 80% от количества, отведенного на их изучение в учебном плане ОО;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эти предметы не являются обязательными для государственной итоговой аттестации;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56A">
        <w:rPr>
          <w:rFonts w:ascii="Times New Roman" w:hAnsi="Times New Roman" w:cs="Times New Roman"/>
          <w:sz w:val="28"/>
          <w:szCs w:val="28"/>
        </w:rPr>
        <w:t>- эти предметы не выбраны учащимся для государственной итоговой аттестации, а также посредством сопоставления соответствия (несоответствия)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 в ОО, и результатов пройденного обучения, определенных освоенной ранее обучающимся образовательной программой (ее частью).</w:t>
      </w:r>
      <w:proofErr w:type="gramEnd"/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2.7. Зачет результатов освоения учащимся выпускных классов (9-х и 11-х) учебных предметов по программам основного общего и среднего общего образования, являющихся обязательными и/или выбранными учащимся для государственной итоговой аттестации, не производится.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2.8. Зачет результатов освоения учащимся любых учебных предметов по дополнительным общеразвивающим и предпрофессиональным программам осуществляется в полном объеме по заявлению законных представителей обучающегося или совершеннолетнего обучающегося.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lastRenderedPageBreak/>
        <w:t>2.9. В случае несовпадения наименования дисциплины и (или) при недостаточном объеме часов (более 20%), решение о зачете дисциплины принимается с учетом мнения педагогического совета ОО.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2.10.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2.11. Для зачета результатов освоения учебных предметов законный представитель обучающегося или совершеннолетний обучающийся пишут на имя директора заявление (</w:t>
      </w:r>
      <w:r w:rsidR="00940A5A" w:rsidRPr="0015756A">
        <w:rPr>
          <w:rFonts w:ascii="Times New Roman" w:hAnsi="Times New Roman" w:cs="Times New Roman"/>
          <w:sz w:val="28"/>
          <w:szCs w:val="28"/>
        </w:rPr>
        <w:t>П</w:t>
      </w:r>
      <w:r w:rsidRPr="0015756A">
        <w:rPr>
          <w:rFonts w:ascii="Times New Roman" w:hAnsi="Times New Roman" w:cs="Times New Roman"/>
          <w:sz w:val="28"/>
          <w:szCs w:val="28"/>
        </w:rPr>
        <w:t>риложение 1), в котором обязательно указываются: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5756A">
        <w:rPr>
          <w:rFonts w:ascii="Times New Roman" w:hAnsi="Times New Roman" w:cs="Times New Roman"/>
          <w:sz w:val="28"/>
          <w:szCs w:val="28"/>
        </w:rPr>
        <w:t>Ф.И.О. заявителя (Ф.И.О. обучающегося в заявлении законного представителя);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наименование дисциплины (предметов);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класс (классы), год (годы) изучения;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полное наименование и юридический адрес сторонней организации;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объем дисциплин (предметов) в учебном плане;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форма (формы) итогового или промежуточного контроля знаний в соответствии с</w:t>
      </w:r>
      <w:r w:rsidR="00354171" w:rsidRPr="0015756A">
        <w:rPr>
          <w:rFonts w:ascii="Times New Roman" w:hAnsi="Times New Roman" w:cs="Times New Roman"/>
          <w:sz w:val="28"/>
          <w:szCs w:val="28"/>
        </w:rPr>
        <w:t xml:space="preserve"> </w:t>
      </w:r>
      <w:r w:rsidRPr="0015756A">
        <w:rPr>
          <w:rFonts w:ascii="Times New Roman" w:hAnsi="Times New Roman" w:cs="Times New Roman"/>
          <w:sz w:val="28"/>
          <w:szCs w:val="28"/>
        </w:rPr>
        <w:t>учебным планом сторонней организации;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- отметка (отметки)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по результатам итогового или промежуточного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контроля;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дата;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подпись.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2.12. При подаче заявления законный представитель обучающегося предъявляет документ, подтверждающий его статус.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2.13. 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наименование дисциплины (предметов);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класс (классы), год (годы) изучения;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объем предмета (предметов) в учебном плане сторонней организации;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форма (формы) итогового или промежуточного контроля знаний в соответствии с учебным планом сторонней организации;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- отметка (отметки) по результатам итогового или промежуточного контроля.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2.14. По результатам рассмотрения заявлений (заявления) администрация ОО принимает одно из следующих решений: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а) зачесть результаты освоения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заявленного предмета в сторонней организации с предъявленной оценкой (отметкой);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б) зачесть результаты освоения заявленного предмета в сторонней организации с усредненной итоговой оценкой (отметкой);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в) не засчитывать результаты освоения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заявленного </w:t>
      </w:r>
      <w:r w:rsidRPr="0015756A">
        <w:rPr>
          <w:rFonts w:ascii="Times New Roman" w:hAnsi="Times New Roman" w:cs="Times New Roman"/>
          <w:sz w:val="28"/>
          <w:szCs w:val="28"/>
        </w:rPr>
        <w:lastRenderedPageBreak/>
        <w:t>предмета в сторонней организации, так как предъявленные документы не соответствуют настоящему Порядку.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56A">
        <w:rPr>
          <w:rFonts w:ascii="Times New Roman" w:hAnsi="Times New Roman" w:cs="Times New Roman"/>
          <w:sz w:val="28"/>
          <w:szCs w:val="28"/>
        </w:rPr>
        <w:t>Установлено несоответствие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программы.</w:t>
      </w:r>
      <w:proofErr w:type="gramEnd"/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О принятом решении заявитель (заявители) информируется под роспись в течение трех рабочих дней.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2.15. Решение о зачете дисциплины оформляется приказом директора учреждения.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2.16. В случае принятия решения «а» издается приказ о зачете результатов освоения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учащимся заявленного предмета (</w:t>
      </w:r>
      <w:r w:rsidR="00940A5A" w:rsidRPr="0015756A">
        <w:rPr>
          <w:rFonts w:ascii="Times New Roman" w:hAnsi="Times New Roman" w:cs="Times New Roman"/>
          <w:sz w:val="28"/>
          <w:szCs w:val="28"/>
        </w:rPr>
        <w:t>П</w:t>
      </w:r>
      <w:r w:rsidRPr="0015756A">
        <w:rPr>
          <w:rFonts w:ascii="Times New Roman" w:hAnsi="Times New Roman" w:cs="Times New Roman"/>
          <w:sz w:val="28"/>
          <w:szCs w:val="28"/>
        </w:rPr>
        <w:t>риложение 2).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2.17. Принятие решения «б» осуществляется путем издания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о зачете результатов освоения заявленного предмета в сторонней организации с усредненной итоговой оценкой (отметкой) (</w:t>
      </w:r>
      <w:r w:rsidR="00940A5A" w:rsidRPr="0015756A">
        <w:rPr>
          <w:rFonts w:ascii="Times New Roman" w:hAnsi="Times New Roman" w:cs="Times New Roman"/>
          <w:sz w:val="28"/>
          <w:szCs w:val="28"/>
        </w:rPr>
        <w:t>П</w:t>
      </w:r>
      <w:r w:rsidRPr="0015756A">
        <w:rPr>
          <w:rFonts w:ascii="Times New Roman" w:hAnsi="Times New Roman" w:cs="Times New Roman"/>
          <w:sz w:val="28"/>
          <w:szCs w:val="28"/>
        </w:rPr>
        <w:t>риложение 3).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2.18. В случае принятия решения «в» директор ставит на заявлении резолюцию «Отказать». Учащемуся по заявленному предмету выставляется итоговая оценка (отметка), полученная им в ОО.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2.19. ОО вправе запросить от совершеннолетнего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2.20. Получение зачета не освобождает обучающегося от прохождения итоговой аттестации в учреждении.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2.21. Результаты зачета фиксируются в личном деле обучающегося.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>2.22. Принятие решений о зачете в случае совместного ведения образовательной деятельности в рамках сетевой формы реализации образовательных программ производится в соответствии с договором между организациями, осуществляющими образовательную деятельность и ОО.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2.23.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Порядок зачета результатов пройденного обучения, подтверждаемых документами об образовании и</w:t>
      </w:r>
      <w:r w:rsidR="009B2F96" w:rsidRPr="0015756A">
        <w:rPr>
          <w:rFonts w:ascii="Times New Roman" w:hAnsi="Times New Roman" w:cs="Times New Roman"/>
          <w:sz w:val="28"/>
          <w:szCs w:val="28"/>
        </w:rPr>
        <w:t>/</w:t>
      </w:r>
      <w:r w:rsidRPr="0015756A">
        <w:rPr>
          <w:rFonts w:ascii="Times New Roman" w:hAnsi="Times New Roman" w:cs="Times New Roman"/>
          <w:sz w:val="28"/>
          <w:szCs w:val="28"/>
        </w:rPr>
        <w:t>или о квалификации, полученными в иностранном государстве, которые не соответствуют условиям, предусмотренным частью 3 статьи 107 Федерального закона от 29 декабря 2012 г. N 273-ФЗ «Об образовании в Российской Федерации», а также подтверждаемых документами об обучении, выданными иностранными</w:t>
      </w:r>
      <w:r w:rsidR="00E81095" w:rsidRPr="0015756A">
        <w:rPr>
          <w:rFonts w:ascii="Times New Roman" w:hAnsi="Times New Roman" w:cs="Times New Roman"/>
          <w:sz w:val="28"/>
          <w:szCs w:val="28"/>
        </w:rPr>
        <w:t xml:space="preserve"> </w:t>
      </w:r>
      <w:r w:rsidRPr="0015756A">
        <w:rPr>
          <w:rFonts w:ascii="Times New Roman" w:hAnsi="Times New Roman" w:cs="Times New Roman"/>
          <w:sz w:val="28"/>
          <w:szCs w:val="28"/>
        </w:rPr>
        <w:t>организациями, устанавливаются иными локальными нормативными актами ОО.</w:t>
      </w:r>
      <w:proofErr w:type="gramEnd"/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lastRenderedPageBreak/>
        <w:t xml:space="preserve">2.24. Обучающийся, которому произведен зачет, может быть переведен на обучение по индивидуальному учебному плану, в том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на ускоренное обучение, в порядке, установленном локальными нормативными актами ОО.</w:t>
      </w:r>
    </w:p>
    <w:p w:rsidR="0050221A" w:rsidRPr="0015756A" w:rsidRDefault="0050221A" w:rsidP="0015756A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6A">
        <w:rPr>
          <w:rFonts w:ascii="Times New Roman" w:hAnsi="Times New Roman" w:cs="Times New Roman"/>
          <w:sz w:val="28"/>
          <w:szCs w:val="28"/>
        </w:rPr>
        <w:t xml:space="preserve">2.25. В ОО не допускается взимание платы с </w:t>
      </w:r>
      <w:proofErr w:type="gramStart"/>
      <w:r w:rsidRPr="001575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756A">
        <w:rPr>
          <w:rFonts w:ascii="Times New Roman" w:hAnsi="Times New Roman" w:cs="Times New Roman"/>
          <w:sz w:val="28"/>
          <w:szCs w:val="28"/>
        </w:rPr>
        <w:t xml:space="preserve"> за установление соответствия и зачет.</w:t>
      </w:r>
    </w:p>
    <w:p w:rsidR="006864C6" w:rsidRPr="00701EFB" w:rsidRDefault="007460FF" w:rsidP="0015756A">
      <w:pPr>
        <w:widowControl w:val="0"/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756A">
        <w:rPr>
          <w:rFonts w:ascii="Times New Roman" w:hAnsi="Times New Roman" w:cs="Times New Roman"/>
          <w:sz w:val="28"/>
          <w:szCs w:val="28"/>
        </w:rPr>
        <w:br w:type="page"/>
      </w:r>
      <w:r w:rsidR="00E81095"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864C6" w:rsidRPr="00701EFB">
        <w:rPr>
          <w:rFonts w:ascii="Times New Roman" w:hAnsi="Times New Roman" w:cs="Times New Roman"/>
          <w:sz w:val="24"/>
          <w:szCs w:val="24"/>
        </w:rPr>
        <w:t>ОО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(Ф.И.О.)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4C6" w:rsidRPr="00701EFB" w:rsidRDefault="00E81095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Прошу зачесть моему сыну (дочери), Ф.И.О., учащемуся ____ класса, следующие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предметы, изученные в сторонней организации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________________________________________________________, имеющей юридический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сторонней организации прилагается.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«_____»______20____г.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Подпись ___________________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FD77D6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="00FD77D6"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="00FD77D6"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C21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«О зачете результатов освоения (предмета) </w:t>
      </w:r>
    </w:p>
    <w:p w:rsidR="00FD77D6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учащегося ____ класса Ф.И.О.»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Положением ОО о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____ класса Ф.И. (предмет) с отметками «___» (_____________).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Преподавателю Ф.И.О. до «____»______20___г. включительно внести необходимые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сведения в ЭЖД, в индивидуальный план Ф.И.О.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 _____________________________ (Ф.И.О.)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Заявление Ф.И.О.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(академическая справка) сторонней организации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«О зачете результатов освоения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(предмета) учащегося ____ класса Ф.И.О.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с усредненными отметками»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поддержки и стимулирования» Федерального закона «Об образовании в Российской Федерации», уставом, Положением ОО о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организации,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(Ф.И.О.) класса_________________(предмет) с отметкой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 </w:t>
      </w:r>
      <w:r w:rsidR="007B695F" w:rsidRPr="00701EFB">
        <w:rPr>
          <w:rFonts w:ascii="Times New Roman" w:hAnsi="Times New Roman" w:cs="Times New Roman"/>
          <w:sz w:val="24"/>
          <w:szCs w:val="24"/>
        </w:rPr>
        <w:t>Классному</w:t>
      </w:r>
      <w:r w:rsidRPr="00701EFB">
        <w:rPr>
          <w:rFonts w:ascii="Times New Roman" w:hAnsi="Times New Roman" w:cs="Times New Roman"/>
          <w:sz w:val="24"/>
          <w:szCs w:val="24"/>
        </w:rPr>
        <w:t xml:space="preserve"> руководителю класса Ф.И.О. до «___» __________20__г. включительно внести необходимые записи в личное дело учащегося __________________(Ф.И.О.).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EFB">
        <w:rPr>
          <w:rFonts w:ascii="Times New Roman" w:hAnsi="Times New Roman" w:cs="Times New Roman"/>
          <w:sz w:val="24"/>
          <w:szCs w:val="24"/>
        </w:rPr>
        <w:t xml:space="preserve">  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</w:t>
      </w:r>
      <w:r w:rsidRPr="00701EFB">
        <w:rPr>
          <w:rFonts w:ascii="Times New Roman" w:hAnsi="Times New Roman" w:cs="Times New Roman"/>
          <w:sz w:val="24"/>
          <w:szCs w:val="24"/>
        </w:rPr>
        <w:t>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Заявление Ф.И.О.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Справка сторонней организации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2528BA" w:rsidRPr="00701EFB" w:rsidRDefault="002528BA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Усредненная оценка (отметка) определяется как среднее арифметическое оценки,</w:t>
      </w: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полученной учеником в ОО, и оценкам, получ</w:t>
      </w:r>
      <w:r w:rsidR="00F42DCB">
        <w:rPr>
          <w:rFonts w:ascii="Times New Roman" w:hAnsi="Times New Roman" w:cs="Times New Roman"/>
          <w:i/>
          <w:iCs/>
          <w:sz w:val="24"/>
          <w:szCs w:val="24"/>
        </w:rPr>
        <w:t>енной им в сторонней организации,</w:t>
      </w:r>
      <w:r w:rsidRPr="00701EFB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округлением в пользу ученика.</w:t>
      </w:r>
    </w:p>
    <w:sectPr w:rsidR="005A1C21" w:rsidRPr="00701EFB" w:rsidSect="0015756A"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72" w:rsidRDefault="00D52572" w:rsidP="0015756A">
      <w:pPr>
        <w:spacing w:after="0" w:line="240" w:lineRule="auto"/>
      </w:pPr>
      <w:r>
        <w:separator/>
      </w:r>
    </w:p>
  </w:endnote>
  <w:endnote w:type="continuationSeparator" w:id="0">
    <w:p w:rsidR="00D52572" w:rsidRDefault="00D52572" w:rsidP="0015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72" w:rsidRDefault="00D52572" w:rsidP="0015756A">
      <w:pPr>
        <w:spacing w:after="0" w:line="240" w:lineRule="auto"/>
      </w:pPr>
      <w:r>
        <w:separator/>
      </w:r>
    </w:p>
  </w:footnote>
  <w:footnote w:type="continuationSeparator" w:id="0">
    <w:p w:rsidR="00D52572" w:rsidRDefault="00D52572" w:rsidP="0015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025019"/>
      <w:docPartObj>
        <w:docPartGallery w:val="Page Numbers (Top of Page)"/>
        <w:docPartUnique/>
      </w:docPartObj>
    </w:sdtPr>
    <w:sdtEndPr/>
    <w:sdtContent>
      <w:p w:rsidR="0015756A" w:rsidRDefault="001575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D5">
          <w:rPr>
            <w:noProof/>
          </w:rPr>
          <w:t>8</w:t>
        </w:r>
        <w:r>
          <w:fldChar w:fldCharType="end"/>
        </w:r>
      </w:p>
    </w:sdtContent>
  </w:sdt>
  <w:p w:rsidR="0015756A" w:rsidRDefault="001575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2"/>
    <w:rsid w:val="000512E1"/>
    <w:rsid w:val="00083F84"/>
    <w:rsid w:val="000E4765"/>
    <w:rsid w:val="00101727"/>
    <w:rsid w:val="00126302"/>
    <w:rsid w:val="0015756A"/>
    <w:rsid w:val="00173765"/>
    <w:rsid w:val="001B35EB"/>
    <w:rsid w:val="002012A5"/>
    <w:rsid w:val="002528BA"/>
    <w:rsid w:val="002A525C"/>
    <w:rsid w:val="002A7444"/>
    <w:rsid w:val="002C4DCD"/>
    <w:rsid w:val="002C4E89"/>
    <w:rsid w:val="00337AD5"/>
    <w:rsid w:val="00354171"/>
    <w:rsid w:val="003A3BEB"/>
    <w:rsid w:val="003A674D"/>
    <w:rsid w:val="003F63B3"/>
    <w:rsid w:val="00401861"/>
    <w:rsid w:val="004705A1"/>
    <w:rsid w:val="004D5312"/>
    <w:rsid w:val="0050221A"/>
    <w:rsid w:val="0051050D"/>
    <w:rsid w:val="00536F37"/>
    <w:rsid w:val="005A1C21"/>
    <w:rsid w:val="005A62F3"/>
    <w:rsid w:val="005F3F52"/>
    <w:rsid w:val="005F76AC"/>
    <w:rsid w:val="00603547"/>
    <w:rsid w:val="006864C6"/>
    <w:rsid w:val="00695A9D"/>
    <w:rsid w:val="006F456E"/>
    <w:rsid w:val="00701EFB"/>
    <w:rsid w:val="007129EB"/>
    <w:rsid w:val="00720CF9"/>
    <w:rsid w:val="007460FF"/>
    <w:rsid w:val="007B695F"/>
    <w:rsid w:val="007C48D6"/>
    <w:rsid w:val="00843FBE"/>
    <w:rsid w:val="0088577D"/>
    <w:rsid w:val="00895376"/>
    <w:rsid w:val="008A2E74"/>
    <w:rsid w:val="008E38CE"/>
    <w:rsid w:val="00921786"/>
    <w:rsid w:val="00940689"/>
    <w:rsid w:val="00940A5A"/>
    <w:rsid w:val="00946438"/>
    <w:rsid w:val="009B2F96"/>
    <w:rsid w:val="009D0BA4"/>
    <w:rsid w:val="009F67E9"/>
    <w:rsid w:val="00A06678"/>
    <w:rsid w:val="00A41BE9"/>
    <w:rsid w:val="00A87EBE"/>
    <w:rsid w:val="00A91184"/>
    <w:rsid w:val="00AC38B8"/>
    <w:rsid w:val="00B31AEA"/>
    <w:rsid w:val="00C30827"/>
    <w:rsid w:val="00CA68C7"/>
    <w:rsid w:val="00D1140F"/>
    <w:rsid w:val="00D220E6"/>
    <w:rsid w:val="00D52572"/>
    <w:rsid w:val="00D57A46"/>
    <w:rsid w:val="00DE622D"/>
    <w:rsid w:val="00E07002"/>
    <w:rsid w:val="00E238C9"/>
    <w:rsid w:val="00E60294"/>
    <w:rsid w:val="00E81095"/>
    <w:rsid w:val="00E91A58"/>
    <w:rsid w:val="00EC3D26"/>
    <w:rsid w:val="00ED52E2"/>
    <w:rsid w:val="00EF4001"/>
    <w:rsid w:val="00F10912"/>
    <w:rsid w:val="00F4067A"/>
    <w:rsid w:val="00F42DCB"/>
    <w:rsid w:val="00F568C0"/>
    <w:rsid w:val="00FC3CBC"/>
    <w:rsid w:val="00FD77D6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0912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locked/>
    <w:rsid w:val="00F4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CB"/>
    <w:rPr>
      <w:rFonts w:ascii="Segoe UI" w:hAnsi="Segoe UI" w:cs="Segoe UI"/>
      <w:sz w:val="18"/>
      <w:szCs w:val="18"/>
    </w:rPr>
  </w:style>
  <w:style w:type="table" w:styleId="aa">
    <w:name w:val="Table Grid"/>
    <w:basedOn w:val="a1"/>
    <w:locked/>
    <w:rsid w:val="0015756A"/>
    <w:pPr>
      <w:spacing w:after="0" w:line="240" w:lineRule="auto"/>
    </w:pPr>
    <w:rPr>
      <w:rFonts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locked/>
    <w:rsid w:val="001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756A"/>
  </w:style>
  <w:style w:type="paragraph" w:styleId="ad">
    <w:name w:val="footer"/>
    <w:basedOn w:val="a"/>
    <w:link w:val="ae"/>
    <w:uiPriority w:val="99"/>
    <w:unhideWhenUsed/>
    <w:locked/>
    <w:rsid w:val="001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0912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locked/>
    <w:rsid w:val="00F4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CB"/>
    <w:rPr>
      <w:rFonts w:ascii="Segoe UI" w:hAnsi="Segoe UI" w:cs="Segoe UI"/>
      <w:sz w:val="18"/>
      <w:szCs w:val="18"/>
    </w:rPr>
  </w:style>
  <w:style w:type="table" w:styleId="aa">
    <w:name w:val="Table Grid"/>
    <w:basedOn w:val="a1"/>
    <w:locked/>
    <w:rsid w:val="0015756A"/>
    <w:pPr>
      <w:spacing w:after="0" w:line="240" w:lineRule="auto"/>
    </w:pPr>
    <w:rPr>
      <w:rFonts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locked/>
    <w:rsid w:val="001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756A"/>
  </w:style>
  <w:style w:type="paragraph" w:styleId="ad">
    <w:name w:val="footer"/>
    <w:basedOn w:val="a"/>
    <w:link w:val="ae"/>
    <w:uiPriority w:val="99"/>
    <w:unhideWhenUsed/>
    <w:locked/>
    <w:rsid w:val="001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Людмила</cp:lastModifiedBy>
  <cp:revision>4</cp:revision>
  <dcterms:created xsi:type="dcterms:W3CDTF">2024-10-04T12:34:00Z</dcterms:created>
  <dcterms:modified xsi:type="dcterms:W3CDTF">2024-10-07T08:36:00Z</dcterms:modified>
</cp:coreProperties>
</file>